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E69ED" w14:textId="375917C1" w:rsidR="00F43491" w:rsidRPr="00F27B2D" w:rsidRDefault="00EA7B4C" w:rsidP="00F27B2D">
      <w:pPr>
        <w:spacing w:line="360" w:lineRule="exact"/>
        <w:ind w:left="630" w:hanging="270"/>
        <w:rPr>
          <w:sz w:val="24"/>
          <w:szCs w:val="24"/>
        </w:rPr>
      </w:pPr>
      <w:r w:rsidRPr="00F27B2D">
        <w:rPr>
          <w:sz w:val="24"/>
          <w:szCs w:val="24"/>
        </w:rPr>
        <w:t>12) Petitioner will be irreparably injured because the district attorney is independently relying on this misleading evidence to meet his requisite burdens in these PD 1172.6 proceedings if the respondent Court is not restrained and the real party of interest is not forced to produce states entire collections of “statement copies” created on both November 23, 2010 &amp; January 26, 2011.</w:t>
      </w:r>
    </w:p>
    <w:p w14:paraId="1216B078" w14:textId="77777777" w:rsidR="00EA7B4C" w:rsidRPr="00F27B2D" w:rsidRDefault="00EA7B4C" w:rsidP="00F27B2D">
      <w:pPr>
        <w:spacing w:line="360" w:lineRule="exact"/>
        <w:rPr>
          <w:sz w:val="24"/>
          <w:szCs w:val="24"/>
        </w:rPr>
      </w:pPr>
    </w:p>
    <w:p w14:paraId="47E0BC59" w14:textId="2A0639BC" w:rsidR="00EA7B4C" w:rsidRPr="00F27B2D" w:rsidRDefault="00EA7B4C" w:rsidP="00F27B2D">
      <w:pPr>
        <w:spacing w:line="360" w:lineRule="exact"/>
        <w:jc w:val="center"/>
        <w:rPr>
          <w:b/>
          <w:bCs/>
          <w:sz w:val="24"/>
          <w:szCs w:val="24"/>
          <w:u w:val="single"/>
        </w:rPr>
      </w:pPr>
      <w:r w:rsidRPr="00F27B2D">
        <w:rPr>
          <w:b/>
          <w:bCs/>
          <w:sz w:val="24"/>
          <w:szCs w:val="24"/>
          <w:u w:val="single"/>
        </w:rPr>
        <w:t>ARGUMENT</w:t>
      </w:r>
    </w:p>
    <w:p w14:paraId="2AFAE03D" w14:textId="77777777" w:rsidR="00EA7B4C" w:rsidRPr="00F27B2D" w:rsidRDefault="00EA7B4C" w:rsidP="00F27B2D">
      <w:pPr>
        <w:spacing w:line="360" w:lineRule="exact"/>
        <w:rPr>
          <w:sz w:val="24"/>
          <w:szCs w:val="24"/>
        </w:rPr>
      </w:pPr>
    </w:p>
    <w:p w14:paraId="47EAA7C8" w14:textId="5C86089B" w:rsidR="00EA7B4C" w:rsidRPr="00F27B2D" w:rsidRDefault="009953CA" w:rsidP="00F27B2D">
      <w:pPr>
        <w:pStyle w:val="ListParagraph"/>
        <w:numPr>
          <w:ilvl w:val="0"/>
          <w:numId w:val="2"/>
        </w:numPr>
        <w:spacing w:line="360" w:lineRule="exact"/>
        <w:rPr>
          <w:sz w:val="24"/>
          <w:szCs w:val="24"/>
        </w:rPr>
      </w:pPr>
      <w:r w:rsidRPr="00F27B2D">
        <w:rPr>
          <w:sz w:val="24"/>
          <w:szCs w:val="24"/>
        </w:rPr>
        <w:t>PETITIONER WILL BE UNFAIRLY PREJUDICE WITHOUT HELP</w:t>
      </w:r>
    </w:p>
    <w:p w14:paraId="706C9553" w14:textId="77777777" w:rsidR="009953CA" w:rsidRPr="00F27B2D" w:rsidRDefault="009953CA" w:rsidP="00F27B2D">
      <w:pPr>
        <w:spacing w:line="360" w:lineRule="exact"/>
        <w:rPr>
          <w:sz w:val="24"/>
          <w:szCs w:val="24"/>
        </w:rPr>
      </w:pPr>
    </w:p>
    <w:p w14:paraId="74FBBFDE" w14:textId="75E92A63" w:rsidR="009953CA" w:rsidRPr="00F27B2D" w:rsidRDefault="009953CA" w:rsidP="00F27B2D">
      <w:pPr>
        <w:spacing w:line="360" w:lineRule="exact"/>
        <w:ind w:left="360"/>
        <w:rPr>
          <w:sz w:val="24"/>
          <w:szCs w:val="24"/>
        </w:rPr>
      </w:pPr>
      <w:r w:rsidRPr="00F27B2D">
        <w:rPr>
          <w:sz w:val="24"/>
          <w:szCs w:val="24"/>
        </w:rPr>
        <w:t>As discussed above petitioner is faced with sufficiency issues that stem from the trial record, which in this case now includes the fact that there was evidence created by state actors who altered real time evidence in clear violation to evidence codes, completely redacting custodial activates to hide MIRANDA issue, changed petitioners answers from one to another placing evidence in to petitioners possession to meet an element of the charge. To have a key to someone’s house that you’re not supposed to imply an intent to commit a crime, which in this case, and intent to commit felony-murder. That evidence though, in any of the altered versions eliminates the true context of the statement. The altered version does show an intent to commit a crime. In the face of the compelling physical and scientific evidence, this altered statement does cause a miscarriage of justice where an entire panel of jurors were misled, forcing them to come to unreliable conclusions.</w:t>
      </w:r>
      <w:r w:rsidR="00F27B2D" w:rsidRPr="00F27B2D">
        <w:rPr>
          <w:sz w:val="24"/>
          <w:szCs w:val="24"/>
        </w:rPr>
        <w:t xml:space="preserve"> Now after the filing of a verified petition, the district attorney office relies on that misleading evidence one more time, to cause irreparable injury. As discussed, CA EV Code 1402 states that the evidence may be altered, redacted, but, that the redactions may not change the meaning. When they change my answers, they changed the meaning!</w:t>
      </w:r>
    </w:p>
    <w:p w14:paraId="7D99EEE1" w14:textId="77777777" w:rsidR="00F27B2D" w:rsidRPr="00F27B2D" w:rsidRDefault="00F27B2D" w:rsidP="00F27B2D">
      <w:pPr>
        <w:spacing w:line="360" w:lineRule="exact"/>
        <w:ind w:left="360"/>
        <w:rPr>
          <w:sz w:val="24"/>
          <w:szCs w:val="24"/>
        </w:rPr>
      </w:pPr>
    </w:p>
    <w:p w14:paraId="4BB4EA94" w14:textId="77777777" w:rsidR="00F27B2D" w:rsidRPr="00F27B2D" w:rsidRDefault="00F27B2D" w:rsidP="00F27B2D">
      <w:pPr>
        <w:spacing w:line="360" w:lineRule="exact"/>
        <w:ind w:left="360"/>
        <w:rPr>
          <w:sz w:val="24"/>
          <w:szCs w:val="24"/>
        </w:rPr>
      </w:pPr>
      <w:r w:rsidRPr="00F27B2D">
        <w:rPr>
          <w:sz w:val="24"/>
          <w:szCs w:val="24"/>
        </w:rPr>
        <w:t>PC-1054-1054.10 HILL VS. SUPERIOR COURT, 10 C3d 812 (1974); PEOPLE VS. SUPERIOR COURT (MITCHELL), 5 C4th 1229 (1993) I know this appears odd, but the DA already filed false evidence and referred to it in his striking motion (DSM3;5-8) Unless the truth in evidence is revealed there may be no order to show cause. At this point no ruling has been made on this evidence. That evidence was illegally seized. (MUNICIPAL COURT, 12 C3d 658;)(SUPERIOR COURT - SCOTT, 112 CA3d 602 (1980) There is a standing suppression motion pursuant to PC1538.5 that has yet to be heard.</w:t>
      </w:r>
    </w:p>
    <w:p w14:paraId="40B1339B" w14:textId="77777777" w:rsidR="00F27B2D" w:rsidRDefault="00F27B2D" w:rsidP="00F27B2D">
      <w:pPr>
        <w:spacing w:line="360" w:lineRule="exact"/>
        <w:ind w:left="360"/>
        <w:rPr>
          <w:sz w:val="24"/>
          <w:szCs w:val="24"/>
        </w:rPr>
      </w:pPr>
    </w:p>
    <w:p w14:paraId="6FB140BE" w14:textId="77777777" w:rsidR="00F27B2D" w:rsidRDefault="00F27B2D" w:rsidP="00F27B2D">
      <w:pPr>
        <w:spacing w:line="360" w:lineRule="exact"/>
        <w:ind w:left="360"/>
        <w:rPr>
          <w:sz w:val="24"/>
          <w:szCs w:val="24"/>
        </w:rPr>
      </w:pPr>
    </w:p>
    <w:p w14:paraId="785F1006" w14:textId="77777777" w:rsidR="00F27B2D" w:rsidRDefault="00F27B2D" w:rsidP="00F27B2D">
      <w:pPr>
        <w:spacing w:line="360" w:lineRule="exact"/>
        <w:ind w:left="360"/>
        <w:rPr>
          <w:sz w:val="24"/>
          <w:szCs w:val="24"/>
        </w:rPr>
      </w:pPr>
    </w:p>
    <w:p w14:paraId="1D026A7E" w14:textId="11E31866" w:rsidR="00F27B2D" w:rsidRPr="00F27B2D" w:rsidRDefault="00F27B2D" w:rsidP="00F27B2D">
      <w:pPr>
        <w:spacing w:line="360" w:lineRule="exact"/>
        <w:ind w:left="360"/>
        <w:rPr>
          <w:sz w:val="24"/>
          <w:szCs w:val="24"/>
        </w:rPr>
      </w:pPr>
      <w:r>
        <w:rPr>
          <w:sz w:val="24"/>
          <w:szCs w:val="24"/>
        </w:rPr>
        <w:t>9 | PAGE</w:t>
      </w:r>
    </w:p>
    <w:sectPr w:rsidR="00F27B2D" w:rsidRPr="00F27B2D" w:rsidSect="00F80E58">
      <w:headerReference w:type="default" r:id="rId7"/>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0E92C" w14:textId="77777777" w:rsidR="00F500E0" w:rsidRDefault="00F500E0">
      <w:r>
        <w:separator/>
      </w:r>
    </w:p>
  </w:endnote>
  <w:endnote w:type="continuationSeparator" w:id="0">
    <w:p w14:paraId="2A5408B5" w14:textId="77777777" w:rsidR="00F500E0" w:rsidRDefault="00F5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A3BD2" w14:textId="77777777" w:rsidR="00F500E0" w:rsidRDefault="00F500E0">
      <w:r>
        <w:separator/>
      </w:r>
    </w:p>
  </w:footnote>
  <w:footnote w:type="continuationSeparator" w:id="0">
    <w:p w14:paraId="3B979C4A" w14:textId="77777777" w:rsidR="00F500E0" w:rsidRDefault="00F5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E063" w14:textId="4B2A2E1B" w:rsidR="00F43491" w:rsidRDefault="00EA7B4C">
    <w:pPr>
      <w:pStyle w:val="Header"/>
    </w:pPr>
    <w:r>
      <w:rPr>
        <w:noProof/>
      </w:rPr>
      <mc:AlternateContent>
        <mc:Choice Requires="wps">
          <w:drawing>
            <wp:anchor distT="0" distB="0" distL="114300" distR="114300" simplePos="0" relativeHeight="251662336" behindDoc="0" locked="1" layoutInCell="0" allowOverlap="1" wp14:anchorId="1C4C58DD" wp14:editId="0A6476B2">
              <wp:simplePos x="0" y="0"/>
              <wp:positionH relativeFrom="page">
                <wp:posOffset>7315200</wp:posOffset>
              </wp:positionH>
              <wp:positionV relativeFrom="page">
                <wp:posOffset>0</wp:posOffset>
              </wp:positionV>
              <wp:extent cx="635" cy="10058400"/>
              <wp:effectExtent l="0" t="0" r="0" b="0"/>
              <wp:wrapNone/>
              <wp:docPr id="12203337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D00E2" id="Line 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9264" behindDoc="0" locked="1" layoutInCell="0" allowOverlap="1" wp14:anchorId="37F9C784" wp14:editId="13E2BF04">
              <wp:simplePos x="0" y="0"/>
              <wp:positionH relativeFrom="margin">
                <wp:posOffset>-640080</wp:posOffset>
              </wp:positionH>
              <wp:positionV relativeFrom="margin">
                <wp:posOffset>-91440</wp:posOffset>
              </wp:positionV>
              <wp:extent cx="457200" cy="8412480"/>
              <wp:effectExtent l="0" t="0" r="0" b="0"/>
              <wp:wrapNone/>
              <wp:docPr id="14256066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6A7A7" w14:textId="77777777" w:rsidR="00F43491" w:rsidRDefault="00F43491">
                          <w:pPr>
                            <w:pStyle w:val="LineNumbers"/>
                            <w:rPr>
                              <w:sz w:val="20"/>
                            </w:rPr>
                          </w:pPr>
                          <w:r>
                            <w:rPr>
                              <w:sz w:val="20"/>
                            </w:rPr>
                            <w:t>1</w:t>
                          </w:r>
                        </w:p>
                        <w:p w14:paraId="575AA3B5" w14:textId="77777777" w:rsidR="00F43491" w:rsidRDefault="00F43491">
                          <w:pPr>
                            <w:pStyle w:val="LineNumbers"/>
                            <w:rPr>
                              <w:sz w:val="20"/>
                            </w:rPr>
                          </w:pPr>
                          <w:r>
                            <w:rPr>
                              <w:sz w:val="20"/>
                            </w:rPr>
                            <w:t>2</w:t>
                          </w:r>
                        </w:p>
                        <w:p w14:paraId="4B474220" w14:textId="77777777" w:rsidR="00F43491" w:rsidRDefault="00F43491">
                          <w:pPr>
                            <w:pStyle w:val="LineNumbers"/>
                            <w:rPr>
                              <w:sz w:val="20"/>
                            </w:rPr>
                          </w:pPr>
                          <w:r>
                            <w:rPr>
                              <w:sz w:val="20"/>
                            </w:rPr>
                            <w:t>3</w:t>
                          </w:r>
                        </w:p>
                        <w:p w14:paraId="07C0AAA2" w14:textId="77777777" w:rsidR="00F43491" w:rsidRDefault="00F43491">
                          <w:pPr>
                            <w:pStyle w:val="LineNumbers"/>
                            <w:rPr>
                              <w:sz w:val="20"/>
                            </w:rPr>
                          </w:pPr>
                          <w:r>
                            <w:rPr>
                              <w:sz w:val="20"/>
                            </w:rPr>
                            <w:t>4</w:t>
                          </w:r>
                        </w:p>
                        <w:p w14:paraId="055EB6A3" w14:textId="77777777" w:rsidR="00F43491" w:rsidRDefault="00F43491">
                          <w:pPr>
                            <w:pStyle w:val="LineNumbers"/>
                            <w:rPr>
                              <w:sz w:val="20"/>
                            </w:rPr>
                          </w:pPr>
                          <w:r>
                            <w:rPr>
                              <w:sz w:val="20"/>
                            </w:rPr>
                            <w:t>5</w:t>
                          </w:r>
                        </w:p>
                        <w:p w14:paraId="1D913E05" w14:textId="77777777" w:rsidR="00F43491" w:rsidRDefault="00F43491">
                          <w:pPr>
                            <w:pStyle w:val="LineNumbers"/>
                            <w:rPr>
                              <w:sz w:val="20"/>
                            </w:rPr>
                          </w:pPr>
                          <w:r>
                            <w:rPr>
                              <w:sz w:val="20"/>
                            </w:rPr>
                            <w:t>6</w:t>
                          </w:r>
                        </w:p>
                        <w:p w14:paraId="6804FF22" w14:textId="77777777" w:rsidR="00F43491" w:rsidRDefault="00F43491">
                          <w:pPr>
                            <w:pStyle w:val="LineNumbers"/>
                            <w:rPr>
                              <w:sz w:val="20"/>
                            </w:rPr>
                          </w:pPr>
                          <w:r>
                            <w:rPr>
                              <w:sz w:val="20"/>
                            </w:rPr>
                            <w:t>7</w:t>
                          </w:r>
                        </w:p>
                        <w:p w14:paraId="22BCB9D5" w14:textId="77777777" w:rsidR="00F43491" w:rsidRDefault="00F43491">
                          <w:pPr>
                            <w:pStyle w:val="LineNumbers"/>
                            <w:rPr>
                              <w:sz w:val="20"/>
                            </w:rPr>
                          </w:pPr>
                          <w:r>
                            <w:rPr>
                              <w:sz w:val="20"/>
                            </w:rPr>
                            <w:t>8</w:t>
                          </w:r>
                        </w:p>
                        <w:p w14:paraId="3D31EB3C" w14:textId="77777777" w:rsidR="00F43491" w:rsidRDefault="00F43491">
                          <w:pPr>
                            <w:pStyle w:val="LineNumbers"/>
                            <w:rPr>
                              <w:sz w:val="20"/>
                            </w:rPr>
                          </w:pPr>
                          <w:r>
                            <w:rPr>
                              <w:sz w:val="20"/>
                            </w:rPr>
                            <w:t>9</w:t>
                          </w:r>
                        </w:p>
                        <w:p w14:paraId="3F1A21E2" w14:textId="77777777" w:rsidR="00F43491" w:rsidRDefault="00F43491">
                          <w:pPr>
                            <w:pStyle w:val="LineNumbers"/>
                            <w:rPr>
                              <w:sz w:val="20"/>
                            </w:rPr>
                          </w:pPr>
                          <w:r>
                            <w:rPr>
                              <w:sz w:val="20"/>
                            </w:rPr>
                            <w:t>10</w:t>
                          </w:r>
                        </w:p>
                        <w:p w14:paraId="6892A0B5" w14:textId="77777777" w:rsidR="00F43491" w:rsidRDefault="00F43491">
                          <w:pPr>
                            <w:pStyle w:val="LineNumbers"/>
                            <w:rPr>
                              <w:sz w:val="20"/>
                            </w:rPr>
                          </w:pPr>
                          <w:r>
                            <w:rPr>
                              <w:sz w:val="20"/>
                            </w:rPr>
                            <w:t>11</w:t>
                          </w:r>
                        </w:p>
                        <w:p w14:paraId="5C2C3624" w14:textId="77777777" w:rsidR="00F43491" w:rsidRDefault="00F43491">
                          <w:pPr>
                            <w:pStyle w:val="LineNumbers"/>
                            <w:rPr>
                              <w:sz w:val="20"/>
                            </w:rPr>
                          </w:pPr>
                          <w:r>
                            <w:rPr>
                              <w:sz w:val="20"/>
                            </w:rPr>
                            <w:t>12</w:t>
                          </w:r>
                        </w:p>
                        <w:p w14:paraId="2725DC9F" w14:textId="77777777" w:rsidR="00F43491" w:rsidRDefault="00F43491">
                          <w:pPr>
                            <w:pStyle w:val="LineNumbers"/>
                            <w:rPr>
                              <w:sz w:val="20"/>
                            </w:rPr>
                          </w:pPr>
                          <w:r>
                            <w:rPr>
                              <w:sz w:val="20"/>
                            </w:rPr>
                            <w:t>13</w:t>
                          </w:r>
                        </w:p>
                        <w:p w14:paraId="728D758F" w14:textId="77777777" w:rsidR="00F43491" w:rsidRDefault="00F43491">
                          <w:pPr>
                            <w:pStyle w:val="LineNumbers"/>
                            <w:rPr>
                              <w:sz w:val="20"/>
                            </w:rPr>
                          </w:pPr>
                          <w:r>
                            <w:rPr>
                              <w:sz w:val="20"/>
                            </w:rPr>
                            <w:t>14</w:t>
                          </w:r>
                        </w:p>
                        <w:p w14:paraId="37E3D8D3" w14:textId="77777777" w:rsidR="00F43491" w:rsidRDefault="00F43491">
                          <w:pPr>
                            <w:pStyle w:val="LineNumbers"/>
                            <w:rPr>
                              <w:sz w:val="20"/>
                            </w:rPr>
                          </w:pPr>
                          <w:r>
                            <w:rPr>
                              <w:sz w:val="20"/>
                            </w:rPr>
                            <w:t>15</w:t>
                          </w:r>
                        </w:p>
                        <w:p w14:paraId="3B01E374" w14:textId="77777777" w:rsidR="00F43491" w:rsidRDefault="00F43491">
                          <w:pPr>
                            <w:pStyle w:val="LineNumbers"/>
                            <w:rPr>
                              <w:sz w:val="20"/>
                            </w:rPr>
                          </w:pPr>
                          <w:r>
                            <w:rPr>
                              <w:sz w:val="20"/>
                            </w:rPr>
                            <w:t>16</w:t>
                          </w:r>
                        </w:p>
                        <w:p w14:paraId="527FB9F2" w14:textId="77777777" w:rsidR="00F43491" w:rsidRDefault="00F43491">
                          <w:pPr>
                            <w:pStyle w:val="LineNumbers"/>
                            <w:rPr>
                              <w:sz w:val="20"/>
                            </w:rPr>
                          </w:pPr>
                          <w:r>
                            <w:rPr>
                              <w:sz w:val="20"/>
                            </w:rPr>
                            <w:t>17</w:t>
                          </w:r>
                        </w:p>
                        <w:p w14:paraId="090D6CD5" w14:textId="77777777" w:rsidR="00F43491" w:rsidRDefault="00F43491">
                          <w:pPr>
                            <w:pStyle w:val="LineNumbers"/>
                            <w:rPr>
                              <w:sz w:val="20"/>
                            </w:rPr>
                          </w:pPr>
                          <w:r>
                            <w:rPr>
                              <w:sz w:val="20"/>
                            </w:rPr>
                            <w:t>18</w:t>
                          </w:r>
                        </w:p>
                        <w:p w14:paraId="6314DAC7" w14:textId="77777777" w:rsidR="00F43491" w:rsidRDefault="00F43491">
                          <w:pPr>
                            <w:pStyle w:val="LineNumbers"/>
                            <w:rPr>
                              <w:sz w:val="20"/>
                            </w:rPr>
                          </w:pPr>
                          <w:r>
                            <w:rPr>
                              <w:sz w:val="20"/>
                            </w:rPr>
                            <w:t>19</w:t>
                          </w:r>
                        </w:p>
                        <w:p w14:paraId="3219F55C" w14:textId="77777777" w:rsidR="00F43491" w:rsidRDefault="00F43491">
                          <w:pPr>
                            <w:pStyle w:val="LineNumbers"/>
                            <w:rPr>
                              <w:sz w:val="20"/>
                            </w:rPr>
                          </w:pPr>
                          <w:r>
                            <w:rPr>
                              <w:sz w:val="20"/>
                            </w:rPr>
                            <w:t>20</w:t>
                          </w:r>
                        </w:p>
                        <w:p w14:paraId="28E6A7EF" w14:textId="77777777" w:rsidR="00F43491" w:rsidRDefault="00F43491">
                          <w:pPr>
                            <w:pStyle w:val="LineNumbers"/>
                            <w:rPr>
                              <w:sz w:val="20"/>
                            </w:rPr>
                          </w:pPr>
                          <w:r>
                            <w:rPr>
                              <w:sz w:val="20"/>
                            </w:rPr>
                            <w:t>21</w:t>
                          </w:r>
                        </w:p>
                        <w:p w14:paraId="33C549AD" w14:textId="77777777" w:rsidR="00F43491" w:rsidRDefault="00F43491">
                          <w:pPr>
                            <w:pStyle w:val="LineNumbers"/>
                            <w:rPr>
                              <w:sz w:val="20"/>
                            </w:rPr>
                          </w:pPr>
                          <w:r>
                            <w:rPr>
                              <w:sz w:val="20"/>
                            </w:rPr>
                            <w:t>22</w:t>
                          </w:r>
                        </w:p>
                        <w:p w14:paraId="32A8411F" w14:textId="77777777" w:rsidR="00F43491" w:rsidRDefault="00F43491">
                          <w:pPr>
                            <w:pStyle w:val="LineNumbers"/>
                            <w:rPr>
                              <w:sz w:val="20"/>
                            </w:rPr>
                          </w:pPr>
                          <w:r>
                            <w:rPr>
                              <w:sz w:val="20"/>
                            </w:rPr>
                            <w:t>23</w:t>
                          </w:r>
                        </w:p>
                        <w:p w14:paraId="7BD722D7" w14:textId="77777777" w:rsidR="00F43491" w:rsidRDefault="00F43491">
                          <w:pPr>
                            <w:pStyle w:val="LineNumbers"/>
                            <w:rPr>
                              <w:sz w:val="20"/>
                            </w:rPr>
                          </w:pPr>
                          <w:r>
                            <w:rPr>
                              <w:sz w:val="20"/>
                            </w:rPr>
                            <w:t>24</w:t>
                          </w:r>
                        </w:p>
                        <w:p w14:paraId="0760977B" w14:textId="77777777" w:rsidR="00F43491" w:rsidRDefault="00F43491">
                          <w:pPr>
                            <w:pStyle w:val="LineNumbers"/>
                            <w:rPr>
                              <w:sz w:val="20"/>
                            </w:rPr>
                          </w:pPr>
                          <w:r>
                            <w:rPr>
                              <w:sz w:val="20"/>
                            </w:rPr>
                            <w:t>25</w:t>
                          </w:r>
                        </w:p>
                        <w:p w14:paraId="1FA00973" w14:textId="77777777" w:rsidR="00F43491" w:rsidRDefault="00F43491">
                          <w:pPr>
                            <w:pStyle w:val="LineNumbers"/>
                            <w:rPr>
                              <w:sz w:val="20"/>
                            </w:rPr>
                          </w:pPr>
                          <w:r>
                            <w:rPr>
                              <w:sz w:val="20"/>
                            </w:rPr>
                            <w:t>26</w:t>
                          </w:r>
                        </w:p>
                        <w:p w14:paraId="59974A5B" w14:textId="77777777" w:rsidR="00F43491" w:rsidRDefault="00F43491">
                          <w:pPr>
                            <w:pStyle w:val="LineNumbers"/>
                            <w:rPr>
                              <w:sz w:val="20"/>
                            </w:rPr>
                          </w:pPr>
                          <w:r>
                            <w:rPr>
                              <w:sz w:val="20"/>
                            </w:rPr>
                            <w:t>27</w:t>
                          </w:r>
                        </w:p>
                        <w:p w14:paraId="1C0C6D23" w14:textId="77777777" w:rsidR="00F43491" w:rsidRDefault="00F43491">
                          <w:pPr>
                            <w:pStyle w:val="LineNumbers"/>
                            <w:rPr>
                              <w:sz w:val="20"/>
                            </w:rPr>
                          </w:pPr>
                          <w:r>
                            <w:rPr>
                              <w:sz w:val="20"/>
                            </w:rPr>
                            <w:t>28</w:t>
                          </w:r>
                        </w:p>
                        <w:p w14:paraId="23C396A8" w14:textId="77777777" w:rsidR="00F43491" w:rsidRDefault="00F43491">
                          <w:pPr>
                            <w:pStyle w:val="LineNumbers"/>
                            <w:rPr>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9C784" id="Rectangle 2" o:spid="_x0000_s1026" style="position:absolute;margin-left:-50.4pt;margin-top:-7.2pt;width:36pt;height:66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" o:allowincell="f" filled="f" stroked="f">
              <v:textbox inset="1pt,1pt,1pt,1pt">
                <w:txbxContent>
                  <w:p w14:paraId="6106A7A7" w14:textId="77777777" w:rsidR="00F43491" w:rsidRDefault="00F43491">
                    <w:pPr>
                      <w:pStyle w:val="LineNumbers"/>
                      <w:rPr>
                        <w:sz w:val="20"/>
                      </w:rPr>
                    </w:pPr>
                    <w:r>
                      <w:rPr>
                        <w:sz w:val="20"/>
                      </w:rPr>
                      <w:t>1</w:t>
                    </w:r>
                  </w:p>
                  <w:p w14:paraId="575AA3B5" w14:textId="77777777" w:rsidR="00F43491" w:rsidRDefault="00F43491">
                    <w:pPr>
                      <w:pStyle w:val="LineNumbers"/>
                      <w:rPr>
                        <w:sz w:val="20"/>
                      </w:rPr>
                    </w:pPr>
                    <w:r>
                      <w:rPr>
                        <w:sz w:val="20"/>
                      </w:rPr>
                      <w:t>2</w:t>
                    </w:r>
                  </w:p>
                  <w:p w14:paraId="4B474220" w14:textId="77777777" w:rsidR="00F43491" w:rsidRDefault="00F43491">
                    <w:pPr>
                      <w:pStyle w:val="LineNumbers"/>
                      <w:rPr>
                        <w:sz w:val="20"/>
                      </w:rPr>
                    </w:pPr>
                    <w:r>
                      <w:rPr>
                        <w:sz w:val="20"/>
                      </w:rPr>
                      <w:t>3</w:t>
                    </w:r>
                  </w:p>
                  <w:p w14:paraId="07C0AAA2" w14:textId="77777777" w:rsidR="00F43491" w:rsidRDefault="00F43491">
                    <w:pPr>
                      <w:pStyle w:val="LineNumbers"/>
                      <w:rPr>
                        <w:sz w:val="20"/>
                      </w:rPr>
                    </w:pPr>
                    <w:r>
                      <w:rPr>
                        <w:sz w:val="20"/>
                      </w:rPr>
                      <w:t>4</w:t>
                    </w:r>
                  </w:p>
                  <w:p w14:paraId="055EB6A3" w14:textId="77777777" w:rsidR="00F43491" w:rsidRDefault="00F43491">
                    <w:pPr>
                      <w:pStyle w:val="LineNumbers"/>
                      <w:rPr>
                        <w:sz w:val="20"/>
                      </w:rPr>
                    </w:pPr>
                    <w:r>
                      <w:rPr>
                        <w:sz w:val="20"/>
                      </w:rPr>
                      <w:t>5</w:t>
                    </w:r>
                  </w:p>
                  <w:p w14:paraId="1D913E05" w14:textId="77777777" w:rsidR="00F43491" w:rsidRDefault="00F43491">
                    <w:pPr>
                      <w:pStyle w:val="LineNumbers"/>
                      <w:rPr>
                        <w:sz w:val="20"/>
                      </w:rPr>
                    </w:pPr>
                    <w:r>
                      <w:rPr>
                        <w:sz w:val="20"/>
                      </w:rPr>
                      <w:t>6</w:t>
                    </w:r>
                  </w:p>
                  <w:p w14:paraId="6804FF22" w14:textId="77777777" w:rsidR="00F43491" w:rsidRDefault="00F43491">
                    <w:pPr>
                      <w:pStyle w:val="LineNumbers"/>
                      <w:rPr>
                        <w:sz w:val="20"/>
                      </w:rPr>
                    </w:pPr>
                    <w:r>
                      <w:rPr>
                        <w:sz w:val="20"/>
                      </w:rPr>
                      <w:t>7</w:t>
                    </w:r>
                  </w:p>
                  <w:p w14:paraId="22BCB9D5" w14:textId="77777777" w:rsidR="00F43491" w:rsidRDefault="00F43491">
                    <w:pPr>
                      <w:pStyle w:val="LineNumbers"/>
                      <w:rPr>
                        <w:sz w:val="20"/>
                      </w:rPr>
                    </w:pPr>
                    <w:r>
                      <w:rPr>
                        <w:sz w:val="20"/>
                      </w:rPr>
                      <w:t>8</w:t>
                    </w:r>
                  </w:p>
                  <w:p w14:paraId="3D31EB3C" w14:textId="77777777" w:rsidR="00F43491" w:rsidRDefault="00F43491">
                    <w:pPr>
                      <w:pStyle w:val="LineNumbers"/>
                      <w:rPr>
                        <w:sz w:val="20"/>
                      </w:rPr>
                    </w:pPr>
                    <w:r>
                      <w:rPr>
                        <w:sz w:val="20"/>
                      </w:rPr>
                      <w:t>9</w:t>
                    </w:r>
                  </w:p>
                  <w:p w14:paraId="3F1A21E2" w14:textId="77777777" w:rsidR="00F43491" w:rsidRDefault="00F43491">
                    <w:pPr>
                      <w:pStyle w:val="LineNumbers"/>
                      <w:rPr>
                        <w:sz w:val="20"/>
                      </w:rPr>
                    </w:pPr>
                    <w:r>
                      <w:rPr>
                        <w:sz w:val="20"/>
                      </w:rPr>
                      <w:t>10</w:t>
                    </w:r>
                  </w:p>
                  <w:p w14:paraId="6892A0B5" w14:textId="77777777" w:rsidR="00F43491" w:rsidRDefault="00F43491">
                    <w:pPr>
                      <w:pStyle w:val="LineNumbers"/>
                      <w:rPr>
                        <w:sz w:val="20"/>
                      </w:rPr>
                    </w:pPr>
                    <w:r>
                      <w:rPr>
                        <w:sz w:val="20"/>
                      </w:rPr>
                      <w:t>11</w:t>
                    </w:r>
                  </w:p>
                  <w:p w14:paraId="5C2C3624" w14:textId="77777777" w:rsidR="00F43491" w:rsidRDefault="00F43491">
                    <w:pPr>
                      <w:pStyle w:val="LineNumbers"/>
                      <w:rPr>
                        <w:sz w:val="20"/>
                      </w:rPr>
                    </w:pPr>
                    <w:r>
                      <w:rPr>
                        <w:sz w:val="20"/>
                      </w:rPr>
                      <w:t>12</w:t>
                    </w:r>
                  </w:p>
                  <w:p w14:paraId="2725DC9F" w14:textId="77777777" w:rsidR="00F43491" w:rsidRDefault="00F43491">
                    <w:pPr>
                      <w:pStyle w:val="LineNumbers"/>
                      <w:rPr>
                        <w:sz w:val="20"/>
                      </w:rPr>
                    </w:pPr>
                    <w:r>
                      <w:rPr>
                        <w:sz w:val="20"/>
                      </w:rPr>
                      <w:t>13</w:t>
                    </w:r>
                  </w:p>
                  <w:p w14:paraId="728D758F" w14:textId="77777777" w:rsidR="00F43491" w:rsidRDefault="00F43491">
                    <w:pPr>
                      <w:pStyle w:val="LineNumbers"/>
                      <w:rPr>
                        <w:sz w:val="20"/>
                      </w:rPr>
                    </w:pPr>
                    <w:r>
                      <w:rPr>
                        <w:sz w:val="20"/>
                      </w:rPr>
                      <w:t>14</w:t>
                    </w:r>
                  </w:p>
                  <w:p w14:paraId="37E3D8D3" w14:textId="77777777" w:rsidR="00F43491" w:rsidRDefault="00F43491">
                    <w:pPr>
                      <w:pStyle w:val="LineNumbers"/>
                      <w:rPr>
                        <w:sz w:val="20"/>
                      </w:rPr>
                    </w:pPr>
                    <w:r>
                      <w:rPr>
                        <w:sz w:val="20"/>
                      </w:rPr>
                      <w:t>15</w:t>
                    </w:r>
                  </w:p>
                  <w:p w14:paraId="3B01E374" w14:textId="77777777" w:rsidR="00F43491" w:rsidRDefault="00F43491">
                    <w:pPr>
                      <w:pStyle w:val="LineNumbers"/>
                      <w:rPr>
                        <w:sz w:val="20"/>
                      </w:rPr>
                    </w:pPr>
                    <w:r>
                      <w:rPr>
                        <w:sz w:val="20"/>
                      </w:rPr>
                      <w:t>16</w:t>
                    </w:r>
                  </w:p>
                  <w:p w14:paraId="527FB9F2" w14:textId="77777777" w:rsidR="00F43491" w:rsidRDefault="00F43491">
                    <w:pPr>
                      <w:pStyle w:val="LineNumbers"/>
                      <w:rPr>
                        <w:sz w:val="20"/>
                      </w:rPr>
                    </w:pPr>
                    <w:r>
                      <w:rPr>
                        <w:sz w:val="20"/>
                      </w:rPr>
                      <w:t>17</w:t>
                    </w:r>
                  </w:p>
                  <w:p w14:paraId="090D6CD5" w14:textId="77777777" w:rsidR="00F43491" w:rsidRDefault="00F43491">
                    <w:pPr>
                      <w:pStyle w:val="LineNumbers"/>
                      <w:rPr>
                        <w:sz w:val="20"/>
                      </w:rPr>
                    </w:pPr>
                    <w:r>
                      <w:rPr>
                        <w:sz w:val="20"/>
                      </w:rPr>
                      <w:t>18</w:t>
                    </w:r>
                  </w:p>
                  <w:p w14:paraId="6314DAC7" w14:textId="77777777" w:rsidR="00F43491" w:rsidRDefault="00F43491">
                    <w:pPr>
                      <w:pStyle w:val="LineNumbers"/>
                      <w:rPr>
                        <w:sz w:val="20"/>
                      </w:rPr>
                    </w:pPr>
                    <w:r>
                      <w:rPr>
                        <w:sz w:val="20"/>
                      </w:rPr>
                      <w:t>19</w:t>
                    </w:r>
                  </w:p>
                  <w:p w14:paraId="3219F55C" w14:textId="77777777" w:rsidR="00F43491" w:rsidRDefault="00F43491">
                    <w:pPr>
                      <w:pStyle w:val="LineNumbers"/>
                      <w:rPr>
                        <w:sz w:val="20"/>
                      </w:rPr>
                    </w:pPr>
                    <w:r>
                      <w:rPr>
                        <w:sz w:val="20"/>
                      </w:rPr>
                      <w:t>20</w:t>
                    </w:r>
                  </w:p>
                  <w:p w14:paraId="28E6A7EF" w14:textId="77777777" w:rsidR="00F43491" w:rsidRDefault="00F43491">
                    <w:pPr>
                      <w:pStyle w:val="LineNumbers"/>
                      <w:rPr>
                        <w:sz w:val="20"/>
                      </w:rPr>
                    </w:pPr>
                    <w:r>
                      <w:rPr>
                        <w:sz w:val="20"/>
                      </w:rPr>
                      <w:t>21</w:t>
                    </w:r>
                  </w:p>
                  <w:p w14:paraId="33C549AD" w14:textId="77777777" w:rsidR="00F43491" w:rsidRDefault="00F43491">
                    <w:pPr>
                      <w:pStyle w:val="LineNumbers"/>
                      <w:rPr>
                        <w:sz w:val="20"/>
                      </w:rPr>
                    </w:pPr>
                    <w:r>
                      <w:rPr>
                        <w:sz w:val="20"/>
                      </w:rPr>
                      <w:t>22</w:t>
                    </w:r>
                  </w:p>
                  <w:p w14:paraId="32A8411F" w14:textId="77777777" w:rsidR="00F43491" w:rsidRDefault="00F43491">
                    <w:pPr>
                      <w:pStyle w:val="LineNumbers"/>
                      <w:rPr>
                        <w:sz w:val="20"/>
                      </w:rPr>
                    </w:pPr>
                    <w:r>
                      <w:rPr>
                        <w:sz w:val="20"/>
                      </w:rPr>
                      <w:t>23</w:t>
                    </w:r>
                  </w:p>
                  <w:p w14:paraId="7BD722D7" w14:textId="77777777" w:rsidR="00F43491" w:rsidRDefault="00F43491">
                    <w:pPr>
                      <w:pStyle w:val="LineNumbers"/>
                      <w:rPr>
                        <w:sz w:val="20"/>
                      </w:rPr>
                    </w:pPr>
                    <w:r>
                      <w:rPr>
                        <w:sz w:val="20"/>
                      </w:rPr>
                      <w:t>24</w:t>
                    </w:r>
                  </w:p>
                  <w:p w14:paraId="0760977B" w14:textId="77777777" w:rsidR="00F43491" w:rsidRDefault="00F43491">
                    <w:pPr>
                      <w:pStyle w:val="LineNumbers"/>
                      <w:rPr>
                        <w:sz w:val="20"/>
                      </w:rPr>
                    </w:pPr>
                    <w:r>
                      <w:rPr>
                        <w:sz w:val="20"/>
                      </w:rPr>
                      <w:t>25</w:t>
                    </w:r>
                  </w:p>
                  <w:p w14:paraId="1FA00973" w14:textId="77777777" w:rsidR="00F43491" w:rsidRDefault="00F43491">
                    <w:pPr>
                      <w:pStyle w:val="LineNumbers"/>
                      <w:rPr>
                        <w:sz w:val="20"/>
                      </w:rPr>
                    </w:pPr>
                    <w:r>
                      <w:rPr>
                        <w:sz w:val="20"/>
                      </w:rPr>
                      <w:t>26</w:t>
                    </w:r>
                  </w:p>
                  <w:p w14:paraId="59974A5B" w14:textId="77777777" w:rsidR="00F43491" w:rsidRDefault="00F43491">
                    <w:pPr>
                      <w:pStyle w:val="LineNumbers"/>
                      <w:rPr>
                        <w:sz w:val="20"/>
                      </w:rPr>
                    </w:pPr>
                    <w:r>
                      <w:rPr>
                        <w:sz w:val="20"/>
                      </w:rPr>
                      <w:t>27</w:t>
                    </w:r>
                  </w:p>
                  <w:p w14:paraId="1C0C6D23" w14:textId="77777777" w:rsidR="00F43491" w:rsidRDefault="00F43491">
                    <w:pPr>
                      <w:pStyle w:val="LineNumbers"/>
                      <w:rPr>
                        <w:sz w:val="20"/>
                      </w:rPr>
                    </w:pPr>
                    <w:r>
                      <w:rPr>
                        <w:sz w:val="20"/>
                      </w:rPr>
                      <w:t>28</w:t>
                    </w:r>
                  </w:p>
                  <w:p w14:paraId="23C396A8" w14:textId="77777777" w:rsidR="00F43491" w:rsidRDefault="00F43491">
                    <w:pPr>
                      <w:pStyle w:val="LineNumbers"/>
                      <w:rPr>
                        <w:sz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60288" behindDoc="0" locked="1" layoutInCell="0" allowOverlap="1" wp14:anchorId="0467D365" wp14:editId="100A0262">
              <wp:simplePos x="0" y="0"/>
              <wp:positionH relativeFrom="margin">
                <wp:posOffset>-45720</wp:posOffset>
              </wp:positionH>
              <wp:positionV relativeFrom="margin">
                <wp:posOffset>-914400</wp:posOffset>
              </wp:positionV>
              <wp:extent cx="635" cy="10058400"/>
              <wp:effectExtent l="0" t="0" r="0" b="0"/>
              <wp:wrapNone/>
              <wp:docPr id="5335353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1E56F"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61312" behindDoc="0" locked="0" layoutInCell="0" allowOverlap="1" wp14:anchorId="1E258543" wp14:editId="02E89223">
              <wp:simplePos x="0" y="0"/>
              <wp:positionH relativeFrom="margin">
                <wp:posOffset>-91440</wp:posOffset>
              </wp:positionH>
              <wp:positionV relativeFrom="margin">
                <wp:posOffset>-914400</wp:posOffset>
              </wp:positionV>
              <wp:extent cx="635" cy="10058400"/>
              <wp:effectExtent l="0" t="0" r="0" b="0"/>
              <wp:wrapNone/>
              <wp:docPr id="118663775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73E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" o:allowincell="f">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F362B"/>
    <w:multiLevelType w:val="hybridMultilevel"/>
    <w:tmpl w:val="A5C4D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932D0"/>
    <w:multiLevelType w:val="hybridMultilevel"/>
    <w:tmpl w:val="40A8F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845714">
    <w:abstractNumId w:val="0"/>
  </w:num>
  <w:num w:numId="2" w16cid:durableId="61448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EB"/>
    <w:rsid w:val="0029446F"/>
    <w:rsid w:val="00325C32"/>
    <w:rsid w:val="00362D41"/>
    <w:rsid w:val="003E5B07"/>
    <w:rsid w:val="00471FA5"/>
    <w:rsid w:val="0048012E"/>
    <w:rsid w:val="004C1C11"/>
    <w:rsid w:val="005A49EB"/>
    <w:rsid w:val="0066726F"/>
    <w:rsid w:val="00667769"/>
    <w:rsid w:val="006D4909"/>
    <w:rsid w:val="0078368E"/>
    <w:rsid w:val="007C4D14"/>
    <w:rsid w:val="00880ECD"/>
    <w:rsid w:val="008E05D3"/>
    <w:rsid w:val="00925AAD"/>
    <w:rsid w:val="00947C0C"/>
    <w:rsid w:val="009953CA"/>
    <w:rsid w:val="009F0C0F"/>
    <w:rsid w:val="00AE161D"/>
    <w:rsid w:val="00B15EAF"/>
    <w:rsid w:val="00B211FA"/>
    <w:rsid w:val="00B76407"/>
    <w:rsid w:val="00CE599E"/>
    <w:rsid w:val="00D053BA"/>
    <w:rsid w:val="00D72B43"/>
    <w:rsid w:val="00DB0622"/>
    <w:rsid w:val="00DC0A91"/>
    <w:rsid w:val="00E17854"/>
    <w:rsid w:val="00E729DB"/>
    <w:rsid w:val="00EA7B4C"/>
    <w:rsid w:val="00F27B2D"/>
    <w:rsid w:val="00F43491"/>
    <w:rsid w:val="00F500E0"/>
    <w:rsid w:val="00F8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BA603D"/>
  <w14:defaultImageDpi w14:val="0"/>
  <w15:docId w15:val="{FB010490-F43B-444D-9A21-80D9B3E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Body Tex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BodyText">
    <w:name w:val="Body Text"/>
    <w:basedOn w:val="Normal"/>
    <w:link w:val="BodyTextChar"/>
    <w:uiPriority w:val="99"/>
    <w:qFormat/>
    <w:rsid w:val="00880ECD"/>
    <w:pPr>
      <w:widowControl w:val="0"/>
      <w:overflowPunct/>
      <w:autoSpaceDE/>
      <w:autoSpaceDN/>
      <w:adjustRightInd/>
      <w:spacing w:line="480" w:lineRule="exact"/>
      <w:ind w:firstLine="720"/>
      <w:textAlignment w:val="auto"/>
    </w:pPr>
    <w:rPr>
      <w:sz w:val="24"/>
    </w:rPr>
  </w:style>
  <w:style w:type="character" w:customStyle="1" w:styleId="BodyTextChar">
    <w:name w:val="Body Text Char"/>
    <w:basedOn w:val="DefaultParagraphFont"/>
    <w:link w:val="BodyText"/>
    <w:uiPriority w:val="99"/>
    <w:locked/>
    <w:rsid w:val="00880ECD"/>
    <w:rPr>
      <w:sz w:val="24"/>
    </w:rPr>
  </w:style>
  <w:style w:type="paragraph" w:customStyle="1" w:styleId="BodyTextContinued">
    <w:name w:val="Body Text Continued"/>
    <w:basedOn w:val="BodyText"/>
    <w:next w:val="BodyText"/>
    <w:qFormat/>
    <w:rsid w:val="00880ECD"/>
    <w:pPr>
      <w:ind w:firstLine="0"/>
    </w:pPr>
  </w:style>
  <w:style w:type="paragraph" w:styleId="Caption">
    <w:name w:val="caption"/>
    <w:basedOn w:val="Normal"/>
    <w:next w:val="Normal"/>
    <w:uiPriority w:val="35"/>
    <w:rsid w:val="00880ECD"/>
    <w:pPr>
      <w:widowControl w:val="0"/>
      <w:overflowPunct/>
      <w:autoSpaceDE/>
      <w:autoSpaceDN/>
      <w:adjustRightInd/>
      <w:spacing w:line="240" w:lineRule="exact"/>
      <w:textAlignment w:val="auto"/>
    </w:pPr>
    <w:rPr>
      <w:bCs/>
      <w:sz w:val="24"/>
    </w:rPr>
  </w:style>
  <w:style w:type="paragraph" w:customStyle="1" w:styleId="Court">
    <w:name w:val="Court"/>
    <w:basedOn w:val="Normal"/>
    <w:rsid w:val="00880ECD"/>
    <w:pPr>
      <w:widowControl w:val="0"/>
      <w:overflowPunct/>
      <w:autoSpaceDE/>
      <w:autoSpaceDN/>
      <w:adjustRightInd/>
      <w:spacing w:before="40" w:after="660" w:line="480" w:lineRule="exact"/>
      <w:jc w:val="center"/>
      <w:textAlignment w:val="auto"/>
    </w:pPr>
    <w:rPr>
      <w:sz w:val="24"/>
    </w:rPr>
  </w:style>
  <w:style w:type="paragraph" w:customStyle="1" w:styleId="DocumentTitle">
    <w:name w:val="Document Title"/>
    <w:basedOn w:val="Normal"/>
    <w:rsid w:val="00880ECD"/>
    <w:pPr>
      <w:widowControl w:val="0"/>
      <w:tabs>
        <w:tab w:val="left" w:pos="1238"/>
      </w:tabs>
      <w:overflowPunct/>
      <w:autoSpaceDE/>
      <w:autoSpaceDN/>
      <w:adjustRightInd/>
      <w:spacing w:after="240" w:line="240" w:lineRule="exact"/>
      <w:ind w:left="259" w:right="115"/>
      <w:textAlignment w:val="auto"/>
    </w:pPr>
    <w:rPr>
      <w:b/>
      <w:sz w:val="24"/>
    </w:rPr>
  </w:style>
  <w:style w:type="paragraph" w:styleId="ListParagraph">
    <w:name w:val="List Paragraph"/>
    <w:basedOn w:val="Normal"/>
    <w:uiPriority w:val="34"/>
    <w:qFormat/>
    <w:rsid w:val="0099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02634">
      <w:bodyDiv w:val="1"/>
      <w:marLeft w:val="0"/>
      <w:marRight w:val="0"/>
      <w:marTop w:val="0"/>
      <w:marBottom w:val="0"/>
      <w:divBdr>
        <w:top w:val="none" w:sz="0" w:space="0" w:color="auto"/>
        <w:left w:val="none" w:sz="0" w:space="0" w:color="auto"/>
        <w:bottom w:val="none" w:sz="0" w:space="0" w:color="auto"/>
        <w:right w:val="none" w:sz="0" w:space="0" w:color="auto"/>
      </w:divBdr>
      <w:divsChild>
        <w:div w:id="1752896136">
          <w:marLeft w:val="0"/>
          <w:marRight w:val="0"/>
          <w:marTop w:val="0"/>
          <w:marBottom w:val="0"/>
          <w:divBdr>
            <w:top w:val="none" w:sz="0" w:space="0" w:color="auto"/>
            <w:left w:val="none" w:sz="0" w:space="0" w:color="auto"/>
            <w:bottom w:val="none" w:sz="0" w:space="0" w:color="auto"/>
            <w:right w:val="none" w:sz="0" w:space="0" w:color="auto"/>
          </w:divBdr>
        </w:div>
      </w:divsChild>
    </w:div>
    <w:div w:id="1328947026">
      <w:bodyDiv w:val="1"/>
      <w:marLeft w:val="0"/>
      <w:marRight w:val="0"/>
      <w:marTop w:val="0"/>
      <w:marBottom w:val="0"/>
      <w:divBdr>
        <w:top w:val="none" w:sz="0" w:space="0" w:color="auto"/>
        <w:left w:val="none" w:sz="0" w:space="0" w:color="auto"/>
        <w:bottom w:val="none" w:sz="0" w:space="0" w:color="auto"/>
        <w:right w:val="none" w:sz="0" w:space="0" w:color="auto"/>
      </w:divBdr>
      <w:divsChild>
        <w:div w:id="976106698">
          <w:marLeft w:val="0"/>
          <w:marRight w:val="0"/>
          <w:marTop w:val="0"/>
          <w:marBottom w:val="0"/>
          <w:divBdr>
            <w:top w:val="none" w:sz="0" w:space="0" w:color="auto"/>
            <w:left w:val="none" w:sz="0" w:space="0" w:color="auto"/>
            <w:bottom w:val="none" w:sz="0" w:space="0" w:color="auto"/>
            <w:right w:val="none" w:sz="0" w:space="0" w:color="auto"/>
          </w:divBdr>
        </w:div>
      </w:divsChild>
    </w:div>
    <w:div w:id="1568806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Blank Pleading Template With Line Numbering -- Word</vt:lpstr>
    </vt:vector>
  </TitlesOfParts>
  <Company>Sacramento County Public Law Library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Todd Turnblom</dc:creator>
  <cp:keywords/>
  <dc:description/>
  <cp:lastModifiedBy>Ken Yablonsky</cp:lastModifiedBy>
  <cp:revision>3</cp:revision>
  <cp:lastPrinted>2016-04-13T16:48:00Z</cp:lastPrinted>
  <dcterms:created xsi:type="dcterms:W3CDTF">2024-10-01T01:49:00Z</dcterms:created>
  <dcterms:modified xsi:type="dcterms:W3CDTF">2024-10-01T01:59:00Z</dcterms:modified>
</cp:coreProperties>
</file>